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EF" w:rsidRDefault="00B37082">
      <w:pPr>
        <w:rPr>
          <w:lang w:val="ru-RU"/>
        </w:rPr>
      </w:pPr>
      <w:bookmarkStart w:id="0" w:name="_GoBack"/>
      <w:r w:rsidRPr="00B37082">
        <w:t xml:space="preserve">ПАРОВЫЕ КОТЛЫ СЕРИИ Е-1,0-0,9Г3 </w:t>
      </w:r>
      <w:bookmarkEnd w:id="0"/>
      <w:r w:rsidRPr="00B37082">
        <w:t>С ДАВЛЕНИЕМ ПАРА 0,9 Мпа</w:t>
      </w:r>
    </w:p>
    <w:p w:rsidR="00B37082" w:rsidRPr="00B37082" w:rsidRDefault="00B37082">
      <w:pPr>
        <w:rPr>
          <w:lang w:val="ru-RU"/>
        </w:rPr>
      </w:pPr>
    </w:p>
    <w:p w:rsidR="00B37082" w:rsidRPr="00B37082" w:rsidRDefault="00B37082" w:rsidP="00B37082">
      <w:pPr>
        <w:rPr>
          <w:lang w:val="ru-RU"/>
        </w:rPr>
      </w:pPr>
      <w:r w:rsidRPr="00B37082">
        <w:rPr>
          <w:lang w:val="ru-RU"/>
        </w:rPr>
        <w:t>• Принадлежит к типу вертикально-водотрубных двух барабанных газо-плотных котлов;</w:t>
      </w:r>
      <w:r w:rsidRPr="00B37082">
        <w:rPr>
          <w:lang w:val="ru-RU"/>
        </w:rPr>
        <w:br/>
        <w:t>• Предназначен для выработки насыщенного пара давления 0,8 МПа</w:t>
      </w:r>
      <w:proofErr w:type="gramStart"/>
      <w:r w:rsidRPr="00B37082">
        <w:rPr>
          <w:lang w:val="ru-RU"/>
        </w:rPr>
        <w:t>.</w:t>
      </w:r>
      <w:proofErr w:type="gramEnd"/>
      <w:r w:rsidRPr="00B37082">
        <w:rPr>
          <w:lang w:val="ru-RU"/>
        </w:rPr>
        <w:t xml:space="preserve"> </w:t>
      </w:r>
      <w:proofErr w:type="gramStart"/>
      <w:r w:rsidRPr="00B37082">
        <w:rPr>
          <w:lang w:val="ru-RU"/>
        </w:rPr>
        <w:t>и</w:t>
      </w:r>
      <w:proofErr w:type="gramEnd"/>
      <w:r w:rsidRPr="00B37082">
        <w:rPr>
          <w:lang w:val="ru-RU"/>
        </w:rPr>
        <w:t>спользуемого для производственных и отопительных нужд промышленности и в сельского хозяйства;</w:t>
      </w:r>
      <w:r w:rsidRPr="00B37082">
        <w:rPr>
          <w:lang w:val="ru-RU"/>
        </w:rPr>
        <w:br/>
        <w:t>• Поставляется в собранном виде, со смонтированным вспомогательным оборудованием, системой автоматическою управления и безопасности.</w:t>
      </w:r>
      <w:r w:rsidRPr="00B37082">
        <w:rPr>
          <w:lang w:val="ru-RU"/>
        </w:rPr>
        <w:br/>
        <w:t xml:space="preserve">Котел выполняется </w:t>
      </w:r>
      <w:proofErr w:type="gramStart"/>
      <w:r w:rsidRPr="00B37082">
        <w:rPr>
          <w:lang w:val="ru-RU"/>
        </w:rPr>
        <w:t>газо-плотным</w:t>
      </w:r>
      <w:proofErr w:type="gramEnd"/>
      <w:r w:rsidRPr="00B37082">
        <w:rPr>
          <w:lang w:val="ru-RU"/>
        </w:rPr>
        <w:t xml:space="preserve"> с облегченной теплоизоляцией, снаружи покрытой обшивкой из тонколистовой стали.</w:t>
      </w:r>
      <w:r w:rsidRPr="00B37082">
        <w:rPr>
          <w:lang w:val="ru-RU"/>
        </w:rPr>
        <w:br/>
        <w:t>Система автоматического управления обеспечивает выполнение следующих функций:</w:t>
      </w:r>
      <w:r w:rsidRPr="00B37082">
        <w:rPr>
          <w:lang w:val="ru-RU"/>
        </w:rPr>
        <w:br/>
        <w:t>• Пуск по заданной программе и все защиты в соответствии с требованиями СНиП.</w:t>
      </w:r>
      <w:r w:rsidRPr="00B37082">
        <w:rPr>
          <w:lang w:val="ru-RU"/>
        </w:rPr>
        <w:br/>
        <w:t>• Защиту при повышении давления пара, повышении и понижении давления топлива, повышении и понижении уровня воды в барабане, понижении и повышение разряжения в топке, погасании факела;</w:t>
      </w:r>
      <w:r w:rsidRPr="00B37082">
        <w:rPr>
          <w:lang w:val="ru-RU"/>
        </w:rPr>
        <w:br/>
        <w:t xml:space="preserve">Объем поставки: паровой котел Е-1,0-0,9 Г-3(Э), питательный насос с электродвигателем </w:t>
      </w:r>
      <w:proofErr w:type="spellStart"/>
      <w:r w:rsidRPr="00B37082">
        <w:rPr>
          <w:lang w:val="ru-RU"/>
        </w:rPr>
        <w:t>Lowara</w:t>
      </w:r>
      <w:proofErr w:type="spellEnd"/>
      <w:r w:rsidRPr="00B37082">
        <w:rPr>
          <w:lang w:val="ru-RU"/>
        </w:rPr>
        <w:t xml:space="preserve"> /Италия/, дымосос с электродвигателем Д-3,5М, горелочное устройство Г-1,0к; ГГ-1; ГГБ-1; CIB UNIGAS P-60; микропроцессорный блок автоматического управления, арматура в пределах котла, контрольно-измерительные приборы, лестница с площадкой.</w:t>
      </w:r>
      <w:r w:rsidRPr="00B37082">
        <w:rPr>
          <w:lang w:val="ru-RU"/>
        </w:rPr>
        <w:br/>
        <w:t>С паровым котлом Покупателю передаётся паспорт котла, комплект чертежей, техническое описание и инструкция по эксплуатации, комплект чертежей для ремонта. В процессе эксплуатации котлы обеспечиваются необходимыми запасными частями, по желанию Покупателя.</w:t>
      </w:r>
      <w:r w:rsidRPr="00B37082">
        <w:rPr>
          <w:lang w:val="ru-RU"/>
        </w:rPr>
        <w:br/>
        <w:t>Паровой котел Е-1,0-0,9 Г-3 отличается высокой надежностью экономичностью, степенью автоматизации, может эксплуатироваться в любых климатических условиях, что в сочетании с минимальными затратами на пусконаладочные работы, простотой и удобством в эксплуатации обеспечивает Покупателю значительный экономический эффект от его использования.</w:t>
      </w:r>
      <w:r w:rsidRPr="00B37082">
        <w:rPr>
          <w:lang w:val="ru-RU"/>
        </w:rPr>
        <w:br/>
        <w:t>Высокий технический уровень паровых котлов поставляемых ООО «КОТЛОМАШ» обеспечивается как современными конструкторскими решениями, так и прогрессивной технологией их изготовления.</w:t>
      </w:r>
    </w:p>
    <w:p w:rsidR="00B37082" w:rsidRPr="00B37082" w:rsidRDefault="00B37082" w:rsidP="00B37082">
      <w:pPr>
        <w:rPr>
          <w:lang w:val="ru-RU"/>
        </w:rPr>
      </w:pPr>
      <w:r w:rsidRPr="00B37082">
        <w:rPr>
          <w:lang w:val="ru-RU"/>
        </w:rPr>
        <w:t> </w:t>
      </w:r>
    </w:p>
    <w:p w:rsidR="00B37082" w:rsidRPr="00B37082" w:rsidRDefault="00B37082" w:rsidP="00B37082">
      <w:pPr>
        <w:rPr>
          <w:lang w:val="ru-RU"/>
        </w:rPr>
      </w:pPr>
      <w:r w:rsidRPr="00B37082">
        <w:rPr>
          <w:u w:val="single"/>
          <w:lang w:val="ru-RU"/>
        </w:rPr>
        <w:t>Технические характеристики (паровой котел Е-1,0-0,9 Г-3(Э))</w:t>
      </w:r>
    </w:p>
    <w:p w:rsidR="00B37082" w:rsidRPr="00B37082" w:rsidRDefault="00B37082" w:rsidP="00B37082">
      <w:pPr>
        <w:rPr>
          <w:lang w:val="ru-RU"/>
        </w:rPr>
      </w:pPr>
      <w:r w:rsidRPr="00B37082">
        <w:rPr>
          <w:lang w:val="ru-RU"/>
        </w:rPr>
        <w:t> </w:t>
      </w:r>
    </w:p>
    <w:tbl>
      <w:tblPr>
        <w:tblW w:w="109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4"/>
        <w:gridCol w:w="2821"/>
      </w:tblGrid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Номинальная производительность, т/ч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1,0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Абсолютное давление пара, МПа (кгс/см</w:t>
            </w:r>
            <w:proofErr w:type="gramStart"/>
            <w:r w:rsidRPr="00B37082">
              <w:rPr>
                <w:vertAlign w:val="superscript"/>
                <w:lang w:val="ru-RU"/>
              </w:rPr>
              <w:t>2</w:t>
            </w:r>
            <w:proofErr w:type="gramEnd"/>
            <w:r w:rsidRPr="00B37082">
              <w:rPr>
                <w:lang w:val="ru-RU"/>
              </w:rPr>
              <w:t>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0,9(9)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Температура насыщенного пара </w:t>
            </w:r>
            <w:r w:rsidRPr="00B37082">
              <w:rPr>
                <w:vertAlign w:val="superscript"/>
                <w:lang w:val="ru-RU"/>
              </w:rPr>
              <w:t>0</w:t>
            </w:r>
            <w:r w:rsidRPr="00B37082">
              <w:rPr>
                <w:lang w:val="ru-RU"/>
              </w:rPr>
              <w:t>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174,5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Температура уходящих газов, </w:t>
            </w:r>
            <w:r w:rsidRPr="00B37082">
              <w:rPr>
                <w:vertAlign w:val="superscript"/>
                <w:lang w:val="ru-RU"/>
              </w:rPr>
              <w:t>0</w:t>
            </w:r>
            <w:r w:rsidRPr="00B37082">
              <w:rPr>
                <w:lang w:val="ru-RU"/>
              </w:rPr>
              <w:t>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230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Температура питательной воды, </w:t>
            </w:r>
            <w:r w:rsidRPr="00B37082">
              <w:rPr>
                <w:vertAlign w:val="superscript"/>
                <w:lang w:val="ru-RU"/>
              </w:rPr>
              <w:t>0</w:t>
            </w:r>
            <w:r w:rsidRPr="00B37082">
              <w:rPr>
                <w:lang w:val="ru-RU"/>
              </w:rPr>
              <w:t>С (расчетная)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50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Коэффициент полезного действия, КПД % не менее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89-91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Топливо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Природный газ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Расчетный расход топлива, м</w:t>
            </w:r>
            <w:r w:rsidRPr="00B37082">
              <w:rPr>
                <w:vertAlign w:val="superscript"/>
                <w:lang w:val="ru-RU"/>
              </w:rPr>
              <w:t>3</w:t>
            </w:r>
            <w:r w:rsidRPr="00B37082">
              <w:rPr>
                <w:lang w:val="ru-RU"/>
              </w:rPr>
              <w:t>/ч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83,5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Род тока питания, переменный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напряжение 220/380В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Установленная электрическая мощность, кВт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6,0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 xml:space="preserve">Масса котла, </w:t>
            </w:r>
            <w:proofErr w:type="gramStart"/>
            <w:r w:rsidRPr="00B37082">
              <w:rPr>
                <w:lang w:val="ru-RU"/>
              </w:rPr>
              <w:t>кг</w:t>
            </w:r>
            <w:proofErr w:type="gramEnd"/>
            <w:r w:rsidRPr="00B37082">
              <w:rPr>
                <w:lang w:val="ru-RU"/>
              </w:rPr>
              <w:t>, не более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4300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 xml:space="preserve">Габариты, </w:t>
            </w:r>
            <w:proofErr w:type="gramStart"/>
            <w:r w:rsidRPr="00B37082">
              <w:rPr>
                <w:lang w:val="ru-RU"/>
              </w:rPr>
              <w:t>мм</w:t>
            </w:r>
            <w:proofErr w:type="gramEnd"/>
            <w:r w:rsidRPr="00B37082">
              <w:rPr>
                <w:lang w:val="ru-RU"/>
              </w:rPr>
              <w:t>, не более: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082" w:rsidRPr="00B37082" w:rsidRDefault="00B37082" w:rsidP="00B37082">
            <w:pPr>
              <w:rPr>
                <w:lang w:val="ru-RU"/>
              </w:rPr>
            </w:pP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Длина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4200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Ширина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2350</w:t>
            </w:r>
          </w:p>
        </w:tc>
      </w:tr>
      <w:tr w:rsidR="00B37082" w:rsidRPr="00B37082" w:rsidTr="00B37082">
        <w:trPr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Высота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37082" w:rsidRDefault="00B37082" w:rsidP="00B37082">
            <w:pPr>
              <w:rPr>
                <w:lang w:val="ru-RU"/>
              </w:rPr>
            </w:pPr>
            <w:r w:rsidRPr="00B37082">
              <w:rPr>
                <w:lang w:val="ru-RU"/>
              </w:rPr>
              <w:t>2900</w:t>
            </w:r>
          </w:p>
        </w:tc>
      </w:tr>
    </w:tbl>
    <w:p w:rsidR="00B37082" w:rsidRPr="00B37082" w:rsidRDefault="00B37082">
      <w:pPr>
        <w:rPr>
          <w:lang w:val="ru-RU"/>
        </w:rPr>
      </w:pPr>
    </w:p>
    <w:sectPr w:rsidR="00B37082" w:rsidRPr="00B37082" w:rsidSect="008715F5">
      <w:pgSz w:w="11907" w:h="16840" w:code="9"/>
      <w:pgMar w:top="1701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5365"/>
    <w:multiLevelType w:val="multilevel"/>
    <w:tmpl w:val="169837F6"/>
    <w:lvl w:ilvl="0">
      <w:start w:val="1"/>
      <w:numFmt w:val="decimal"/>
      <w:pStyle w:val="1"/>
      <w:lvlText w:val="%1."/>
      <w:lvlJc w:val="left"/>
      <w:pPr>
        <w:tabs>
          <w:tab w:val="num" w:pos="902"/>
        </w:tabs>
        <w:ind w:left="902" w:hanging="902"/>
      </w:pPr>
      <w:rPr>
        <w:rFonts w:ascii="Arial" w:eastAsia="SimSun" w:hAnsi="Arial" w:cs="Arial"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902" w:hanging="90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82"/>
    <w:rsid w:val="000009D4"/>
    <w:rsid w:val="00005635"/>
    <w:rsid w:val="000126A1"/>
    <w:rsid w:val="00013D3B"/>
    <w:rsid w:val="00015D50"/>
    <w:rsid w:val="00020714"/>
    <w:rsid w:val="00021D3F"/>
    <w:rsid w:val="00023900"/>
    <w:rsid w:val="00025B4B"/>
    <w:rsid w:val="00030D9C"/>
    <w:rsid w:val="00035726"/>
    <w:rsid w:val="0003609D"/>
    <w:rsid w:val="000372BE"/>
    <w:rsid w:val="00043782"/>
    <w:rsid w:val="00047DEF"/>
    <w:rsid w:val="00053825"/>
    <w:rsid w:val="00057ED5"/>
    <w:rsid w:val="0006008D"/>
    <w:rsid w:val="0009350F"/>
    <w:rsid w:val="000B16EF"/>
    <w:rsid w:val="000B4595"/>
    <w:rsid w:val="000B57A7"/>
    <w:rsid w:val="000C0B3B"/>
    <w:rsid w:val="000C1162"/>
    <w:rsid w:val="000C4F5F"/>
    <w:rsid w:val="000C54A8"/>
    <w:rsid w:val="000C6A62"/>
    <w:rsid w:val="000E2965"/>
    <w:rsid w:val="000E628F"/>
    <w:rsid w:val="000E6A85"/>
    <w:rsid w:val="000F7D79"/>
    <w:rsid w:val="00105BCF"/>
    <w:rsid w:val="00107F36"/>
    <w:rsid w:val="00111F16"/>
    <w:rsid w:val="001139C7"/>
    <w:rsid w:val="001278D6"/>
    <w:rsid w:val="0013274E"/>
    <w:rsid w:val="001330E3"/>
    <w:rsid w:val="00134C2B"/>
    <w:rsid w:val="00143292"/>
    <w:rsid w:val="00145458"/>
    <w:rsid w:val="001458E1"/>
    <w:rsid w:val="00167384"/>
    <w:rsid w:val="0017149D"/>
    <w:rsid w:val="001726ED"/>
    <w:rsid w:val="00175A04"/>
    <w:rsid w:val="00182CD3"/>
    <w:rsid w:val="00185B23"/>
    <w:rsid w:val="00192FFA"/>
    <w:rsid w:val="001A142B"/>
    <w:rsid w:val="001A6D35"/>
    <w:rsid w:val="001B653E"/>
    <w:rsid w:val="001B6622"/>
    <w:rsid w:val="001C33F5"/>
    <w:rsid w:val="001C589D"/>
    <w:rsid w:val="001C63CC"/>
    <w:rsid w:val="001C6DC2"/>
    <w:rsid w:val="001D1498"/>
    <w:rsid w:val="001D5F3D"/>
    <w:rsid w:val="001F21B6"/>
    <w:rsid w:val="001F54E3"/>
    <w:rsid w:val="001F6A03"/>
    <w:rsid w:val="002121FF"/>
    <w:rsid w:val="00215899"/>
    <w:rsid w:val="00215CEF"/>
    <w:rsid w:val="00221A9D"/>
    <w:rsid w:val="0023098F"/>
    <w:rsid w:val="00236ACB"/>
    <w:rsid w:val="00241D12"/>
    <w:rsid w:val="00246A56"/>
    <w:rsid w:val="00250118"/>
    <w:rsid w:val="00256131"/>
    <w:rsid w:val="002617C2"/>
    <w:rsid w:val="00264203"/>
    <w:rsid w:val="00264246"/>
    <w:rsid w:val="0027023D"/>
    <w:rsid w:val="00271BA4"/>
    <w:rsid w:val="0027415C"/>
    <w:rsid w:val="00275B57"/>
    <w:rsid w:val="00280B68"/>
    <w:rsid w:val="00286E10"/>
    <w:rsid w:val="00286F8E"/>
    <w:rsid w:val="00286FFD"/>
    <w:rsid w:val="002921A0"/>
    <w:rsid w:val="002A40F5"/>
    <w:rsid w:val="002A6EBB"/>
    <w:rsid w:val="002C3717"/>
    <w:rsid w:val="002C5EE5"/>
    <w:rsid w:val="002D6388"/>
    <w:rsid w:val="002F66FC"/>
    <w:rsid w:val="002F7735"/>
    <w:rsid w:val="00303E21"/>
    <w:rsid w:val="00316ED7"/>
    <w:rsid w:val="0032625C"/>
    <w:rsid w:val="003270C2"/>
    <w:rsid w:val="0033181B"/>
    <w:rsid w:val="0033299B"/>
    <w:rsid w:val="00334C80"/>
    <w:rsid w:val="00335B53"/>
    <w:rsid w:val="0034444B"/>
    <w:rsid w:val="00361690"/>
    <w:rsid w:val="00363D6D"/>
    <w:rsid w:val="00363DAD"/>
    <w:rsid w:val="00370563"/>
    <w:rsid w:val="00377226"/>
    <w:rsid w:val="00381A9A"/>
    <w:rsid w:val="00387146"/>
    <w:rsid w:val="00391B2E"/>
    <w:rsid w:val="003973BB"/>
    <w:rsid w:val="003A19A1"/>
    <w:rsid w:val="003B0298"/>
    <w:rsid w:val="003B1A95"/>
    <w:rsid w:val="003E1609"/>
    <w:rsid w:val="003F0AA1"/>
    <w:rsid w:val="003F2675"/>
    <w:rsid w:val="00416C3B"/>
    <w:rsid w:val="00427115"/>
    <w:rsid w:val="004406F5"/>
    <w:rsid w:val="0044321C"/>
    <w:rsid w:val="00445137"/>
    <w:rsid w:val="004528AA"/>
    <w:rsid w:val="00462395"/>
    <w:rsid w:val="00462451"/>
    <w:rsid w:val="004637E3"/>
    <w:rsid w:val="00467B70"/>
    <w:rsid w:val="004728D0"/>
    <w:rsid w:val="00497868"/>
    <w:rsid w:val="004A682B"/>
    <w:rsid w:val="004B2B03"/>
    <w:rsid w:val="004B4003"/>
    <w:rsid w:val="004C228D"/>
    <w:rsid w:val="004D4211"/>
    <w:rsid w:val="004E03B7"/>
    <w:rsid w:val="004E14D0"/>
    <w:rsid w:val="004E73F8"/>
    <w:rsid w:val="004F53A4"/>
    <w:rsid w:val="004F5D74"/>
    <w:rsid w:val="00504334"/>
    <w:rsid w:val="00510B5A"/>
    <w:rsid w:val="00510EBF"/>
    <w:rsid w:val="005252D4"/>
    <w:rsid w:val="005272D4"/>
    <w:rsid w:val="005338D6"/>
    <w:rsid w:val="00546125"/>
    <w:rsid w:val="00552417"/>
    <w:rsid w:val="00557421"/>
    <w:rsid w:val="0056417C"/>
    <w:rsid w:val="00571D3C"/>
    <w:rsid w:val="005757A1"/>
    <w:rsid w:val="00585B15"/>
    <w:rsid w:val="00591BEB"/>
    <w:rsid w:val="00597483"/>
    <w:rsid w:val="005B709D"/>
    <w:rsid w:val="005D41CD"/>
    <w:rsid w:val="005D6FE7"/>
    <w:rsid w:val="005E6927"/>
    <w:rsid w:val="0060024B"/>
    <w:rsid w:val="006008D2"/>
    <w:rsid w:val="00600AE2"/>
    <w:rsid w:val="00603AC3"/>
    <w:rsid w:val="00612458"/>
    <w:rsid w:val="00614EBB"/>
    <w:rsid w:val="006169B4"/>
    <w:rsid w:val="00616B1C"/>
    <w:rsid w:val="00617730"/>
    <w:rsid w:val="00620DBA"/>
    <w:rsid w:val="0062686E"/>
    <w:rsid w:val="006324B8"/>
    <w:rsid w:val="0064371B"/>
    <w:rsid w:val="00650840"/>
    <w:rsid w:val="006519DC"/>
    <w:rsid w:val="00654B19"/>
    <w:rsid w:val="006579BE"/>
    <w:rsid w:val="006642DE"/>
    <w:rsid w:val="006715F1"/>
    <w:rsid w:val="00671876"/>
    <w:rsid w:val="006764FA"/>
    <w:rsid w:val="00682CAE"/>
    <w:rsid w:val="00683ACD"/>
    <w:rsid w:val="00691257"/>
    <w:rsid w:val="00695AB2"/>
    <w:rsid w:val="006A2A1A"/>
    <w:rsid w:val="006B046B"/>
    <w:rsid w:val="006B0F39"/>
    <w:rsid w:val="006B1A03"/>
    <w:rsid w:val="006B1CD2"/>
    <w:rsid w:val="006B4BF0"/>
    <w:rsid w:val="006B7E8E"/>
    <w:rsid w:val="006B7F29"/>
    <w:rsid w:val="006D541C"/>
    <w:rsid w:val="006D5733"/>
    <w:rsid w:val="006E03C6"/>
    <w:rsid w:val="006E08E8"/>
    <w:rsid w:val="006E1F83"/>
    <w:rsid w:val="006E2884"/>
    <w:rsid w:val="006E40A1"/>
    <w:rsid w:val="006E5170"/>
    <w:rsid w:val="006E68E6"/>
    <w:rsid w:val="006E6DF8"/>
    <w:rsid w:val="006F05EE"/>
    <w:rsid w:val="007107B4"/>
    <w:rsid w:val="00711F6B"/>
    <w:rsid w:val="007219FE"/>
    <w:rsid w:val="00724B5E"/>
    <w:rsid w:val="007270E2"/>
    <w:rsid w:val="00734C6B"/>
    <w:rsid w:val="00741512"/>
    <w:rsid w:val="007419C0"/>
    <w:rsid w:val="00741EED"/>
    <w:rsid w:val="00746D98"/>
    <w:rsid w:val="00757C02"/>
    <w:rsid w:val="00765BB4"/>
    <w:rsid w:val="007679D1"/>
    <w:rsid w:val="00782124"/>
    <w:rsid w:val="00785548"/>
    <w:rsid w:val="00792CB6"/>
    <w:rsid w:val="0079532E"/>
    <w:rsid w:val="00797725"/>
    <w:rsid w:val="007A3981"/>
    <w:rsid w:val="007A3EE0"/>
    <w:rsid w:val="007B6427"/>
    <w:rsid w:val="007B7804"/>
    <w:rsid w:val="007C5407"/>
    <w:rsid w:val="007C5E6E"/>
    <w:rsid w:val="007C67BF"/>
    <w:rsid w:val="007D3451"/>
    <w:rsid w:val="007D53C0"/>
    <w:rsid w:val="007E139A"/>
    <w:rsid w:val="007E48B9"/>
    <w:rsid w:val="007F0308"/>
    <w:rsid w:val="007F2357"/>
    <w:rsid w:val="00803E23"/>
    <w:rsid w:val="008053B2"/>
    <w:rsid w:val="00810D12"/>
    <w:rsid w:val="008266C6"/>
    <w:rsid w:val="00827A26"/>
    <w:rsid w:val="008427A3"/>
    <w:rsid w:val="0084335F"/>
    <w:rsid w:val="00843E0A"/>
    <w:rsid w:val="00845CAD"/>
    <w:rsid w:val="00846859"/>
    <w:rsid w:val="008540C5"/>
    <w:rsid w:val="008566C6"/>
    <w:rsid w:val="00867398"/>
    <w:rsid w:val="008715F5"/>
    <w:rsid w:val="00881313"/>
    <w:rsid w:val="00881570"/>
    <w:rsid w:val="00882869"/>
    <w:rsid w:val="00891309"/>
    <w:rsid w:val="00896C68"/>
    <w:rsid w:val="008A1323"/>
    <w:rsid w:val="008A4EFE"/>
    <w:rsid w:val="008B2FEE"/>
    <w:rsid w:val="008B5879"/>
    <w:rsid w:val="008C2359"/>
    <w:rsid w:val="008D1AF3"/>
    <w:rsid w:val="008D1F40"/>
    <w:rsid w:val="008E3DD5"/>
    <w:rsid w:val="008F1DDB"/>
    <w:rsid w:val="008F40C2"/>
    <w:rsid w:val="008F6076"/>
    <w:rsid w:val="008F66F5"/>
    <w:rsid w:val="00901AE0"/>
    <w:rsid w:val="00907BE9"/>
    <w:rsid w:val="00913972"/>
    <w:rsid w:val="0091612D"/>
    <w:rsid w:val="0092664E"/>
    <w:rsid w:val="009327E1"/>
    <w:rsid w:val="00935731"/>
    <w:rsid w:val="00936AA5"/>
    <w:rsid w:val="00936DF9"/>
    <w:rsid w:val="00942A62"/>
    <w:rsid w:val="00947C4E"/>
    <w:rsid w:val="009572E0"/>
    <w:rsid w:val="00961594"/>
    <w:rsid w:val="0097548B"/>
    <w:rsid w:val="00975C1D"/>
    <w:rsid w:val="00990156"/>
    <w:rsid w:val="00992002"/>
    <w:rsid w:val="00997BFC"/>
    <w:rsid w:val="009A19F2"/>
    <w:rsid w:val="009A3F35"/>
    <w:rsid w:val="009A7B95"/>
    <w:rsid w:val="009B5E3D"/>
    <w:rsid w:val="009B647B"/>
    <w:rsid w:val="009C1279"/>
    <w:rsid w:val="009C38D7"/>
    <w:rsid w:val="009E22C3"/>
    <w:rsid w:val="009E2960"/>
    <w:rsid w:val="009E656F"/>
    <w:rsid w:val="009F0FAB"/>
    <w:rsid w:val="009F3A07"/>
    <w:rsid w:val="00A00374"/>
    <w:rsid w:val="00A036D4"/>
    <w:rsid w:val="00A12D78"/>
    <w:rsid w:val="00A1399F"/>
    <w:rsid w:val="00A24085"/>
    <w:rsid w:val="00A25B70"/>
    <w:rsid w:val="00A33E17"/>
    <w:rsid w:val="00A41CE6"/>
    <w:rsid w:val="00A442A3"/>
    <w:rsid w:val="00A45BE5"/>
    <w:rsid w:val="00A62C5C"/>
    <w:rsid w:val="00A67EC4"/>
    <w:rsid w:val="00A7128A"/>
    <w:rsid w:val="00A74AF7"/>
    <w:rsid w:val="00A80CB0"/>
    <w:rsid w:val="00A81B14"/>
    <w:rsid w:val="00A83D43"/>
    <w:rsid w:val="00A850B9"/>
    <w:rsid w:val="00A851E5"/>
    <w:rsid w:val="00A94032"/>
    <w:rsid w:val="00A9568C"/>
    <w:rsid w:val="00A97127"/>
    <w:rsid w:val="00AA1EDE"/>
    <w:rsid w:val="00AA6811"/>
    <w:rsid w:val="00AB06E0"/>
    <w:rsid w:val="00AB4445"/>
    <w:rsid w:val="00AC2BF7"/>
    <w:rsid w:val="00AC3ED3"/>
    <w:rsid w:val="00AD014A"/>
    <w:rsid w:val="00AD5D88"/>
    <w:rsid w:val="00AD653B"/>
    <w:rsid w:val="00AD67F7"/>
    <w:rsid w:val="00AF2401"/>
    <w:rsid w:val="00B0033B"/>
    <w:rsid w:val="00B0274C"/>
    <w:rsid w:val="00B14271"/>
    <w:rsid w:val="00B30222"/>
    <w:rsid w:val="00B35D7A"/>
    <w:rsid w:val="00B37082"/>
    <w:rsid w:val="00B45E43"/>
    <w:rsid w:val="00B47185"/>
    <w:rsid w:val="00B53A66"/>
    <w:rsid w:val="00B55C6A"/>
    <w:rsid w:val="00B56E26"/>
    <w:rsid w:val="00B62697"/>
    <w:rsid w:val="00B66D25"/>
    <w:rsid w:val="00B7455B"/>
    <w:rsid w:val="00B74ED4"/>
    <w:rsid w:val="00BA1CA7"/>
    <w:rsid w:val="00BA296C"/>
    <w:rsid w:val="00BA6B72"/>
    <w:rsid w:val="00BC1E2A"/>
    <w:rsid w:val="00BC23BA"/>
    <w:rsid w:val="00BC77F0"/>
    <w:rsid w:val="00BD2F79"/>
    <w:rsid w:val="00BD428E"/>
    <w:rsid w:val="00BD66FF"/>
    <w:rsid w:val="00BE0949"/>
    <w:rsid w:val="00BE2B1F"/>
    <w:rsid w:val="00BF5A7F"/>
    <w:rsid w:val="00BF71E5"/>
    <w:rsid w:val="00BF77F8"/>
    <w:rsid w:val="00BF785E"/>
    <w:rsid w:val="00BF7EA3"/>
    <w:rsid w:val="00C00833"/>
    <w:rsid w:val="00C02F7C"/>
    <w:rsid w:val="00C0597A"/>
    <w:rsid w:val="00C06D71"/>
    <w:rsid w:val="00C122E6"/>
    <w:rsid w:val="00C15124"/>
    <w:rsid w:val="00C254C5"/>
    <w:rsid w:val="00C413D2"/>
    <w:rsid w:val="00C42A7E"/>
    <w:rsid w:val="00C43D39"/>
    <w:rsid w:val="00C5518B"/>
    <w:rsid w:val="00C6597B"/>
    <w:rsid w:val="00C66410"/>
    <w:rsid w:val="00C740B0"/>
    <w:rsid w:val="00C752B7"/>
    <w:rsid w:val="00C75555"/>
    <w:rsid w:val="00C84CDC"/>
    <w:rsid w:val="00C91444"/>
    <w:rsid w:val="00C92679"/>
    <w:rsid w:val="00C9328C"/>
    <w:rsid w:val="00CA52A0"/>
    <w:rsid w:val="00CA56D6"/>
    <w:rsid w:val="00CB18D0"/>
    <w:rsid w:val="00CD0593"/>
    <w:rsid w:val="00CD3FA3"/>
    <w:rsid w:val="00CD5720"/>
    <w:rsid w:val="00CD60B9"/>
    <w:rsid w:val="00CE0EE7"/>
    <w:rsid w:val="00CE4B3B"/>
    <w:rsid w:val="00CE7136"/>
    <w:rsid w:val="00CF1B45"/>
    <w:rsid w:val="00CF466B"/>
    <w:rsid w:val="00CF6F04"/>
    <w:rsid w:val="00CF7930"/>
    <w:rsid w:val="00D01F93"/>
    <w:rsid w:val="00D026E5"/>
    <w:rsid w:val="00D27734"/>
    <w:rsid w:val="00D3011A"/>
    <w:rsid w:val="00D4136D"/>
    <w:rsid w:val="00D46A20"/>
    <w:rsid w:val="00D555E7"/>
    <w:rsid w:val="00D562ED"/>
    <w:rsid w:val="00D66572"/>
    <w:rsid w:val="00D70D94"/>
    <w:rsid w:val="00D75502"/>
    <w:rsid w:val="00D82344"/>
    <w:rsid w:val="00D851D0"/>
    <w:rsid w:val="00D85972"/>
    <w:rsid w:val="00D90EB0"/>
    <w:rsid w:val="00D919C8"/>
    <w:rsid w:val="00D95827"/>
    <w:rsid w:val="00D9619D"/>
    <w:rsid w:val="00DA1724"/>
    <w:rsid w:val="00DA6CCC"/>
    <w:rsid w:val="00DA783B"/>
    <w:rsid w:val="00DC36B6"/>
    <w:rsid w:val="00DD4414"/>
    <w:rsid w:val="00DD5F78"/>
    <w:rsid w:val="00DF0956"/>
    <w:rsid w:val="00E06BA0"/>
    <w:rsid w:val="00E41ADF"/>
    <w:rsid w:val="00E436C4"/>
    <w:rsid w:val="00E6347D"/>
    <w:rsid w:val="00E6509D"/>
    <w:rsid w:val="00E65477"/>
    <w:rsid w:val="00E7104C"/>
    <w:rsid w:val="00E7146C"/>
    <w:rsid w:val="00E76EDD"/>
    <w:rsid w:val="00E81BCB"/>
    <w:rsid w:val="00E9100C"/>
    <w:rsid w:val="00E964B1"/>
    <w:rsid w:val="00EA78C7"/>
    <w:rsid w:val="00EB0733"/>
    <w:rsid w:val="00EB6ED3"/>
    <w:rsid w:val="00EB7186"/>
    <w:rsid w:val="00EC04C9"/>
    <w:rsid w:val="00EC1994"/>
    <w:rsid w:val="00ED0FC6"/>
    <w:rsid w:val="00ED1768"/>
    <w:rsid w:val="00EE6B58"/>
    <w:rsid w:val="00EF23F0"/>
    <w:rsid w:val="00EF7FD7"/>
    <w:rsid w:val="00F00C5C"/>
    <w:rsid w:val="00F067C3"/>
    <w:rsid w:val="00F117A5"/>
    <w:rsid w:val="00F20A6E"/>
    <w:rsid w:val="00F4048F"/>
    <w:rsid w:val="00F42467"/>
    <w:rsid w:val="00F47629"/>
    <w:rsid w:val="00F47965"/>
    <w:rsid w:val="00F53118"/>
    <w:rsid w:val="00F55F46"/>
    <w:rsid w:val="00F5686C"/>
    <w:rsid w:val="00F5767D"/>
    <w:rsid w:val="00F614C6"/>
    <w:rsid w:val="00F62E61"/>
    <w:rsid w:val="00F6343B"/>
    <w:rsid w:val="00F70278"/>
    <w:rsid w:val="00F744B9"/>
    <w:rsid w:val="00F75041"/>
    <w:rsid w:val="00F75095"/>
    <w:rsid w:val="00F87C42"/>
    <w:rsid w:val="00F945DF"/>
    <w:rsid w:val="00F97D0B"/>
    <w:rsid w:val="00F97F92"/>
    <w:rsid w:val="00FA34FE"/>
    <w:rsid w:val="00FA3DEC"/>
    <w:rsid w:val="00FA5D5E"/>
    <w:rsid w:val="00FA77C2"/>
    <w:rsid w:val="00FC503A"/>
    <w:rsid w:val="00FD2810"/>
    <w:rsid w:val="00FD4C1D"/>
    <w:rsid w:val="00FE69C0"/>
    <w:rsid w:val="00FE6B0D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8D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sv-SE" w:eastAsia="zh-CN"/>
    </w:rPr>
  </w:style>
  <w:style w:type="paragraph" w:styleId="1">
    <w:name w:val="heading 1"/>
    <w:next w:val="2"/>
    <w:link w:val="10"/>
    <w:qFormat/>
    <w:rsid w:val="0006008D"/>
    <w:pPr>
      <w:numPr>
        <w:numId w:val="10"/>
      </w:numPr>
      <w:spacing w:after="240" w:line="240" w:lineRule="auto"/>
      <w:outlineLvl w:val="0"/>
    </w:pPr>
    <w:rPr>
      <w:rFonts w:ascii="Arial" w:eastAsia="SimSun" w:hAnsi="Arial" w:cs="Arial"/>
      <w:b/>
      <w:bCs/>
      <w:kern w:val="32"/>
      <w:sz w:val="24"/>
      <w:szCs w:val="24"/>
      <w:lang w:val="sv-SE" w:eastAsia="zh-CN"/>
    </w:rPr>
  </w:style>
  <w:style w:type="paragraph" w:styleId="2">
    <w:name w:val="heading 2"/>
    <w:basedOn w:val="1"/>
    <w:link w:val="20"/>
    <w:qFormat/>
    <w:rsid w:val="0006008D"/>
    <w:pPr>
      <w:numPr>
        <w:ilvl w:val="1"/>
      </w:numPr>
      <w:outlineLvl w:val="1"/>
    </w:pPr>
    <w:rPr>
      <w:rFonts w:ascii="Times New Roman" w:hAnsi="Times New Roman"/>
      <w:b w:val="0"/>
      <w:bCs w:val="0"/>
    </w:rPr>
  </w:style>
  <w:style w:type="paragraph" w:styleId="3">
    <w:name w:val="heading 3"/>
    <w:basedOn w:val="2"/>
    <w:link w:val="30"/>
    <w:qFormat/>
    <w:rsid w:val="0006008D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06008D"/>
    <w:pPr>
      <w:numPr>
        <w:ilvl w:val="3"/>
      </w:numPr>
      <w:outlineLvl w:val="3"/>
    </w:pPr>
  </w:style>
  <w:style w:type="paragraph" w:styleId="5">
    <w:name w:val="heading 5"/>
    <w:basedOn w:val="4"/>
    <w:link w:val="50"/>
    <w:qFormat/>
    <w:rsid w:val="0006008D"/>
    <w:pPr>
      <w:numPr>
        <w:ilvl w:val="4"/>
        <w:numId w:val="1"/>
      </w:numPr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8D"/>
    <w:rPr>
      <w:rFonts w:ascii="Arial" w:eastAsia="SimSun" w:hAnsi="Arial" w:cs="Arial"/>
      <w:b/>
      <w:bCs/>
      <w:kern w:val="32"/>
      <w:sz w:val="24"/>
      <w:szCs w:val="24"/>
      <w:lang w:val="sv-SE" w:eastAsia="zh-CN"/>
    </w:rPr>
  </w:style>
  <w:style w:type="character" w:customStyle="1" w:styleId="20">
    <w:name w:val="Заголовок 2 Знак"/>
    <w:basedOn w:val="a0"/>
    <w:link w:val="2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30">
    <w:name w:val="Заголовок 3 Знак"/>
    <w:basedOn w:val="a0"/>
    <w:link w:val="3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40">
    <w:name w:val="Заголовок 4 Знак"/>
    <w:basedOn w:val="a0"/>
    <w:link w:val="4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50">
    <w:name w:val="Заголовок 5 Знак"/>
    <w:basedOn w:val="a0"/>
    <w:link w:val="5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styleId="a3">
    <w:name w:val="Hyperlink"/>
    <w:basedOn w:val="a0"/>
    <w:uiPriority w:val="99"/>
    <w:unhideWhenUsed/>
    <w:rsid w:val="00B37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8D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sv-SE" w:eastAsia="zh-CN"/>
    </w:rPr>
  </w:style>
  <w:style w:type="paragraph" w:styleId="1">
    <w:name w:val="heading 1"/>
    <w:next w:val="2"/>
    <w:link w:val="10"/>
    <w:qFormat/>
    <w:rsid w:val="0006008D"/>
    <w:pPr>
      <w:numPr>
        <w:numId w:val="10"/>
      </w:numPr>
      <w:spacing w:after="240" w:line="240" w:lineRule="auto"/>
      <w:outlineLvl w:val="0"/>
    </w:pPr>
    <w:rPr>
      <w:rFonts w:ascii="Arial" w:eastAsia="SimSun" w:hAnsi="Arial" w:cs="Arial"/>
      <w:b/>
      <w:bCs/>
      <w:kern w:val="32"/>
      <w:sz w:val="24"/>
      <w:szCs w:val="24"/>
      <w:lang w:val="sv-SE" w:eastAsia="zh-CN"/>
    </w:rPr>
  </w:style>
  <w:style w:type="paragraph" w:styleId="2">
    <w:name w:val="heading 2"/>
    <w:basedOn w:val="1"/>
    <w:link w:val="20"/>
    <w:qFormat/>
    <w:rsid w:val="0006008D"/>
    <w:pPr>
      <w:numPr>
        <w:ilvl w:val="1"/>
      </w:numPr>
      <w:outlineLvl w:val="1"/>
    </w:pPr>
    <w:rPr>
      <w:rFonts w:ascii="Times New Roman" w:hAnsi="Times New Roman"/>
      <w:b w:val="0"/>
      <w:bCs w:val="0"/>
    </w:rPr>
  </w:style>
  <w:style w:type="paragraph" w:styleId="3">
    <w:name w:val="heading 3"/>
    <w:basedOn w:val="2"/>
    <w:link w:val="30"/>
    <w:qFormat/>
    <w:rsid w:val="0006008D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06008D"/>
    <w:pPr>
      <w:numPr>
        <w:ilvl w:val="3"/>
      </w:numPr>
      <w:outlineLvl w:val="3"/>
    </w:pPr>
  </w:style>
  <w:style w:type="paragraph" w:styleId="5">
    <w:name w:val="heading 5"/>
    <w:basedOn w:val="4"/>
    <w:link w:val="50"/>
    <w:qFormat/>
    <w:rsid w:val="0006008D"/>
    <w:pPr>
      <w:numPr>
        <w:ilvl w:val="4"/>
        <w:numId w:val="1"/>
      </w:numPr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8D"/>
    <w:rPr>
      <w:rFonts w:ascii="Arial" w:eastAsia="SimSun" w:hAnsi="Arial" w:cs="Arial"/>
      <w:b/>
      <w:bCs/>
      <w:kern w:val="32"/>
      <w:sz w:val="24"/>
      <w:szCs w:val="24"/>
      <w:lang w:val="sv-SE" w:eastAsia="zh-CN"/>
    </w:rPr>
  </w:style>
  <w:style w:type="character" w:customStyle="1" w:styleId="20">
    <w:name w:val="Заголовок 2 Знак"/>
    <w:basedOn w:val="a0"/>
    <w:link w:val="2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30">
    <w:name w:val="Заголовок 3 Знак"/>
    <w:basedOn w:val="a0"/>
    <w:link w:val="3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40">
    <w:name w:val="Заголовок 4 Знак"/>
    <w:basedOn w:val="a0"/>
    <w:link w:val="4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customStyle="1" w:styleId="50">
    <w:name w:val="Заголовок 5 Знак"/>
    <w:basedOn w:val="a0"/>
    <w:link w:val="5"/>
    <w:rsid w:val="0006008D"/>
    <w:rPr>
      <w:rFonts w:ascii="Times New Roman" w:eastAsia="SimSun" w:hAnsi="Times New Roman" w:cs="Arial"/>
      <w:kern w:val="32"/>
      <w:sz w:val="24"/>
      <w:szCs w:val="24"/>
      <w:lang w:val="sv-SE" w:eastAsia="zh-CN"/>
    </w:rPr>
  </w:style>
  <w:style w:type="character" w:styleId="a3">
    <w:name w:val="Hyperlink"/>
    <w:basedOn w:val="a0"/>
    <w:uiPriority w:val="99"/>
    <w:unhideWhenUsed/>
    <w:rsid w:val="00B37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2014-04-23T08:56:00Z</dcterms:created>
  <dcterms:modified xsi:type="dcterms:W3CDTF">2014-04-23T08:57:00Z</dcterms:modified>
</cp:coreProperties>
</file>